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6560107F" w:rsidR="005011E9" w:rsidRPr="005011E9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Pirkimo sąlygų </w:t>
      </w:r>
      <w:r w:rsidR="007F1166">
        <w:rPr>
          <w:rFonts w:ascii="Tahoma" w:eastAsia="Calibri" w:hAnsi="Tahoma" w:cs="Tahoma"/>
          <w:color w:val="0070C0"/>
          <w:sz w:val="22"/>
          <w:szCs w:val="22"/>
        </w:rPr>
        <w:t>1</w:t>
      </w:r>
      <w:r w:rsidR="006A2816">
        <w:rPr>
          <w:rFonts w:ascii="Tahoma" w:eastAsia="Calibri" w:hAnsi="Tahoma" w:cs="Tahoma"/>
          <w:color w:val="0070C0"/>
          <w:sz w:val="22"/>
          <w:szCs w:val="22"/>
        </w:rPr>
        <w:t>0</w:t>
      </w:r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5011E9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77777777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/ perkančiojo subjekto pavadinimas)</w:t>
      </w:r>
    </w:p>
    <w:p w14:paraId="323493F1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600F665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5011E9">
        <w:rPr>
          <w:rFonts w:ascii="Tahoma" w:hAnsi="Tahoma" w:cs="Tahoma"/>
          <w:i/>
          <w:iCs/>
          <w:sz w:val="22"/>
          <w:szCs w:val="22"/>
        </w:rPr>
        <w:t>/</w:t>
      </w:r>
      <w:r w:rsidRPr="005011E9">
        <w:rPr>
          <w:rFonts w:ascii="Tahoma" w:hAnsi="Tahoma" w:cs="Tahoma"/>
          <w:i/>
          <w:iCs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i/>
          <w:iCs/>
          <w:sz w:val="22"/>
          <w:szCs w:val="22"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558"/>
        <w:gridCol w:w="144"/>
        <w:gridCol w:w="13"/>
      </w:tblGrid>
      <w:tr w:rsidR="005011E9" w:rsidRPr="005011E9" w14:paraId="355002B0" w14:textId="77777777" w:rsidTr="4DC6BF30">
        <w:trPr>
          <w:trHeight w:val="141"/>
        </w:trPr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5011E9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515ED88B" w:rsidR="005011E9" w:rsidRPr="005011E9" w:rsidRDefault="005011E9" w:rsidP="00F75775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5011E9">
              <w:rPr>
                <w:rFonts w:ascii="Tahoma" w:hAnsi="Tahoma" w:cs="Tahoma"/>
                <w:sz w:val="22"/>
                <w:szCs w:val="22"/>
              </w:rPr>
              <w:t>nėra registruoti (jeigu gamintoj</w:t>
            </w:r>
            <w:r w:rsidR="00E46EF0">
              <w:rPr>
                <w:rFonts w:ascii="Tahoma" w:hAnsi="Tahoma" w:cs="Tahoma"/>
                <w:sz w:val="22"/>
                <w:szCs w:val="22"/>
              </w:rPr>
              <w:t>a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s ar jį kontroliuojantis asmuo yra fizinis asmuo – nuolat gyvenantis ar turintis pilietybę) VPĮ 92 straipsnio 14 dalyje numatytame sąraše nurodytose valstybėse ar </w:t>
            </w:r>
            <w:r w:rsidRPr="00E46EF0">
              <w:rPr>
                <w:rFonts w:ascii="Tahoma" w:hAnsi="Tahoma" w:cs="Tahoma"/>
                <w:sz w:val="22"/>
                <w:szCs w:val="22"/>
              </w:rPr>
              <w:t xml:space="preserve">teritorijose (Pirkimo </w:t>
            </w:r>
            <w:r w:rsidR="00E46EF0" w:rsidRPr="00E46EF0">
              <w:rPr>
                <w:rFonts w:ascii="Tahoma" w:hAnsi="Tahoma" w:cs="Tahoma"/>
                <w:sz w:val="22"/>
                <w:szCs w:val="22"/>
              </w:rPr>
              <w:t xml:space="preserve">specialiųjų </w:t>
            </w:r>
            <w:r w:rsidRPr="00E46EF0">
              <w:rPr>
                <w:rFonts w:ascii="Tahoma" w:hAnsi="Tahoma" w:cs="Tahoma"/>
                <w:sz w:val="22"/>
                <w:szCs w:val="22"/>
              </w:rPr>
              <w:t xml:space="preserve">sąlygų </w:t>
            </w:r>
            <w:r w:rsidR="00E46EF0" w:rsidRPr="00E46EF0">
              <w:rPr>
                <w:rFonts w:ascii="Tahoma" w:hAnsi="Tahoma" w:cs="Tahoma"/>
                <w:sz w:val="22"/>
                <w:szCs w:val="22"/>
              </w:rPr>
              <w:t>5</w:t>
            </w:r>
            <w:r w:rsidR="5E275ACF" w:rsidRPr="00E46EF0">
              <w:rPr>
                <w:rFonts w:ascii="Tahoma" w:hAnsi="Tahoma" w:cs="Tahoma"/>
                <w:sz w:val="22"/>
                <w:szCs w:val="22"/>
              </w:rPr>
              <w:t xml:space="preserve"> skyrius</w:t>
            </w:r>
            <w:r w:rsidRPr="00E46EF0">
              <w:rPr>
                <w:rFonts w:ascii="Tahoma" w:hAnsi="Tahoma" w:cs="Tahoma"/>
                <w:sz w:val="22"/>
                <w:szCs w:val="22"/>
              </w:rPr>
              <w:t>).</w:t>
            </w:r>
          </w:p>
          <w:p w14:paraId="706D89E5" w14:textId="77777777" w:rsidR="005011E9" w:rsidRPr="005011E9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5011E9" w14:paraId="40152E3F" w14:textId="77777777" w:rsidTr="4DC6BF30">
        <w:trPr>
          <w:trHeight w:val="243"/>
        </w:trPr>
        <w:tc>
          <w:tcPr>
            <w:tcW w:w="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3642E9E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5011E9" w14:paraId="1EFEDF7D" w14:textId="77777777" w:rsidTr="4DC6BF30">
        <w:trPr>
          <w:trHeight w:val="486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058A201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5011E9" w14:paraId="78F5E8A5" w14:textId="77777777" w:rsidTr="4DC6BF30">
        <w:trPr>
          <w:gridAfter w:val="1"/>
          <w:wAfter w:w="8" w:type="dxa"/>
          <w:trHeight w:val="235"/>
        </w:trPr>
        <w:tc>
          <w:tcPr>
            <w:tcW w:w="374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FD1E" w14:textId="23024BA2" w:rsidR="005011E9" w:rsidRPr="005011E9" w:rsidRDefault="005011E9" w:rsidP="4DC6BF30">
            <w:pPr>
              <w:shd w:val="clear" w:color="auto" w:fill="FFFFFF" w:themeFill="background1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</w:t>
            </w:r>
            <w:r w:rsidRPr="00E46EF0">
              <w:rPr>
                <w:rFonts w:ascii="Tahoma" w:hAnsi="Tahoma" w:cs="Tahoma"/>
                <w:sz w:val="22"/>
                <w:szCs w:val="22"/>
              </w:rPr>
              <w:t xml:space="preserve">teritorijų (Pirkimo </w:t>
            </w:r>
            <w:r w:rsidR="00E46EF0" w:rsidRPr="00E46EF0">
              <w:rPr>
                <w:rFonts w:ascii="Tahoma" w:hAnsi="Tahoma" w:cs="Tahoma"/>
                <w:sz w:val="22"/>
                <w:szCs w:val="22"/>
              </w:rPr>
              <w:t xml:space="preserve">specialiųjų </w:t>
            </w:r>
            <w:r w:rsidRPr="00E46EF0">
              <w:rPr>
                <w:rFonts w:ascii="Tahoma" w:hAnsi="Tahoma" w:cs="Tahoma"/>
                <w:sz w:val="22"/>
                <w:szCs w:val="22"/>
              </w:rPr>
              <w:t xml:space="preserve">sąlygų </w:t>
            </w:r>
            <w:r w:rsidR="00E46EF0" w:rsidRPr="00E46EF0">
              <w:rPr>
                <w:rFonts w:ascii="Tahoma" w:hAnsi="Tahoma" w:cs="Tahoma"/>
                <w:sz w:val="22"/>
                <w:szCs w:val="22"/>
              </w:rPr>
              <w:t>5</w:t>
            </w:r>
            <w:r w:rsidR="45237D26" w:rsidRPr="00E46EF0">
              <w:rPr>
                <w:rFonts w:ascii="Tahoma" w:hAnsi="Tahoma" w:cs="Tahoma"/>
                <w:sz w:val="22"/>
                <w:szCs w:val="22"/>
              </w:rPr>
              <w:t xml:space="preserve"> skyrius</w:t>
            </w:r>
            <w:r w:rsidRPr="00E46EF0">
              <w:rPr>
                <w:rFonts w:ascii="Tahoma" w:hAnsi="Tahoma" w:cs="Tahoma"/>
                <w:sz w:val="22"/>
                <w:szCs w:val="22"/>
              </w:rPr>
              <w:t>).</w:t>
            </w:r>
            <w:r w:rsidRPr="4DC6BF30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  <w:p w14:paraId="2BCD2AF6" w14:textId="77777777" w:rsidR="005011E9" w:rsidRPr="005011E9" w:rsidRDefault="005011E9" w:rsidP="00F75775">
            <w:pPr>
              <w:shd w:val="clear" w:color="auto" w:fill="FFFFFF"/>
              <w:spacing w:line="240" w:lineRule="auto"/>
              <w:ind w:firstLine="365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677D24B1" w14:textId="77777777" w:rsidTr="4DC6BF30">
        <w:trPr>
          <w:gridAfter w:val="1"/>
          <w:wAfter w:w="8" w:type="dxa"/>
          <w:trHeight w:val="235"/>
        </w:trPr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2CB2EEB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509363A8" w14:textId="77777777" w:rsidTr="4DC6BF30">
        <w:trPr>
          <w:gridAfter w:val="1"/>
          <w:wAfter w:w="8" w:type="dxa"/>
          <w:trHeight w:val="74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562124F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0A87A36A" w14:textId="77777777" w:rsidTr="4DC6BF30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47A05E48" w:rsidR="005011E9" w:rsidRPr="005011E9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</w:t>
            </w:r>
            <w:r w:rsidRPr="00E46EF0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straipsnio 14 dalyje numatytame sąraše nurodytose valstybėse ar teritorijose </w:t>
            </w:r>
            <w:r w:rsidRPr="00E46EF0">
              <w:rPr>
                <w:rFonts w:ascii="Tahoma" w:hAnsi="Tahoma" w:cs="Tahoma"/>
                <w:sz w:val="22"/>
                <w:szCs w:val="22"/>
              </w:rPr>
              <w:t xml:space="preserve">(Pirkimo </w:t>
            </w:r>
            <w:r w:rsidR="00E46EF0" w:rsidRPr="00E46EF0">
              <w:rPr>
                <w:rFonts w:ascii="Tahoma" w:hAnsi="Tahoma" w:cs="Tahoma"/>
                <w:sz w:val="22"/>
                <w:szCs w:val="22"/>
              </w:rPr>
              <w:t xml:space="preserve">specialiųjų </w:t>
            </w:r>
            <w:r w:rsidRPr="00E46EF0">
              <w:rPr>
                <w:rFonts w:ascii="Tahoma" w:hAnsi="Tahoma" w:cs="Tahoma"/>
                <w:sz w:val="22"/>
                <w:szCs w:val="22"/>
              </w:rPr>
              <w:t xml:space="preserve">sąlygų </w:t>
            </w:r>
            <w:r w:rsidR="00E46EF0" w:rsidRPr="00E46EF0">
              <w:rPr>
                <w:rFonts w:ascii="Tahoma" w:hAnsi="Tahoma" w:cs="Tahoma"/>
                <w:sz w:val="22"/>
                <w:szCs w:val="22"/>
              </w:rPr>
              <w:t>5</w:t>
            </w:r>
            <w:r w:rsidR="4908A856" w:rsidRPr="00E46EF0">
              <w:rPr>
                <w:rFonts w:ascii="Tahoma" w:hAnsi="Tahoma" w:cs="Tahoma"/>
                <w:sz w:val="22"/>
                <w:szCs w:val="22"/>
              </w:rPr>
              <w:t xml:space="preserve"> skyrius</w:t>
            </w:r>
            <w:r w:rsidRPr="00E46EF0">
              <w:rPr>
                <w:rFonts w:ascii="Tahoma" w:hAnsi="Tahoma" w:cs="Tahoma"/>
                <w:sz w:val="22"/>
                <w:szCs w:val="22"/>
              </w:rPr>
              <w:t>).</w:t>
            </w:r>
          </w:p>
        </w:tc>
      </w:tr>
      <w:tr w:rsidR="005011E9" w:rsidRPr="005011E9" w14:paraId="7BE09AF5" w14:textId="77777777" w:rsidTr="4DC6BF30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4DC6BF30">
        <w:trPr>
          <w:gridAfter w:val="2"/>
          <w:wAfter w:w="1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5011E9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410F4A9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</w:p>
    <w:p w14:paraId="02ACCFAF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lastRenderedPageBreak/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, PĮ 52 straipsnio 4 dalimi ar GĮ 40 straipsnio 12 dalimi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AA81DBA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/ perkančiojo subjekto nurodyti atitiktį nacionalinio saugumo reikalavimams patvirtinantys dokumentai.</w:t>
      </w:r>
    </w:p>
    <w:p w14:paraId="5E894868" w14:textId="77777777" w:rsidR="005011E9" w:rsidRPr="005011E9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5011E9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60930002" w:rsidR="005011E9" w:rsidRPr="005011E9" w:rsidRDefault="005011E9" w:rsidP="00E46EF0">
      <w:pPr>
        <w:widowControl w:val="0"/>
        <w:suppressAutoHyphens/>
        <w:spacing w:line="240" w:lineRule="auto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  (parašas)                                      (vardas ir pavardė)</w:t>
      </w:r>
    </w:p>
    <w:p w14:paraId="65731B27" w14:textId="77777777" w:rsidR="002A7375" w:rsidRPr="005011E9" w:rsidRDefault="002A7375">
      <w:pPr>
        <w:rPr>
          <w:rFonts w:ascii="Tahoma" w:hAnsi="Tahoma" w:cs="Tahoma"/>
          <w:sz w:val="22"/>
          <w:szCs w:val="22"/>
        </w:rPr>
      </w:pPr>
    </w:p>
    <w:sectPr w:rsidR="002A7375" w:rsidRPr="005011E9" w:rsidSect="00F350AC"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2FBA5" w14:textId="77777777" w:rsidR="00EA0905" w:rsidRDefault="00EA0905" w:rsidP="00DD3A79">
      <w:pPr>
        <w:spacing w:line="240" w:lineRule="auto"/>
      </w:pPr>
      <w:r>
        <w:separator/>
      </w:r>
    </w:p>
  </w:endnote>
  <w:endnote w:type="continuationSeparator" w:id="0">
    <w:p w14:paraId="0E462866" w14:textId="77777777" w:rsidR="00EA0905" w:rsidRDefault="00EA0905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8C569" w14:textId="77777777" w:rsidR="00EA0905" w:rsidRDefault="00EA0905" w:rsidP="00DD3A79">
      <w:pPr>
        <w:spacing w:line="240" w:lineRule="auto"/>
      </w:pPr>
      <w:r>
        <w:separator/>
      </w:r>
    </w:p>
  </w:footnote>
  <w:footnote w:type="continuationSeparator" w:id="0">
    <w:p w14:paraId="19E7F977" w14:textId="77777777" w:rsidR="00EA0905" w:rsidRDefault="00EA0905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161A25"/>
    <w:rsid w:val="001B6B42"/>
    <w:rsid w:val="00260E91"/>
    <w:rsid w:val="002A7375"/>
    <w:rsid w:val="00395AF8"/>
    <w:rsid w:val="003E3C77"/>
    <w:rsid w:val="003E48E6"/>
    <w:rsid w:val="005011E9"/>
    <w:rsid w:val="005F1406"/>
    <w:rsid w:val="00672D56"/>
    <w:rsid w:val="006A2816"/>
    <w:rsid w:val="006F2BA0"/>
    <w:rsid w:val="007C4ADE"/>
    <w:rsid w:val="007F1166"/>
    <w:rsid w:val="008435F7"/>
    <w:rsid w:val="00930C01"/>
    <w:rsid w:val="00A77574"/>
    <w:rsid w:val="00AB57A3"/>
    <w:rsid w:val="00B76466"/>
    <w:rsid w:val="00B87C19"/>
    <w:rsid w:val="00C11A98"/>
    <w:rsid w:val="00C161BF"/>
    <w:rsid w:val="00DC6978"/>
    <w:rsid w:val="00DD3A79"/>
    <w:rsid w:val="00E24615"/>
    <w:rsid w:val="00E377C8"/>
    <w:rsid w:val="00E46EF0"/>
    <w:rsid w:val="00EA0905"/>
    <w:rsid w:val="00F1735B"/>
    <w:rsid w:val="00F350AC"/>
    <w:rsid w:val="45237D26"/>
    <w:rsid w:val="4908A856"/>
    <w:rsid w:val="4DC6BF30"/>
    <w:rsid w:val="5E27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75a2c9154c42d4e863f17a33c99c08c0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3555336a027c198a156a70fc94feb8e3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C8A7FD-7C1C-4CE8-A427-F3C728F83B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d28a2-36b6-4225-b508-357a5bc7de4e"/>
    <ds:schemaRef ds:uri="93827db7-4edf-4a59-9c97-c86e41f014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FC93BF-DABA-4A65-AD72-D682BE937971}">
  <ds:schemaRefs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93827db7-4edf-4a59-9c97-c86e41f014de"/>
    <ds:schemaRef ds:uri="12ad28a2-36b6-4225-b508-357a5bc7de4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84EB27-596F-4C64-AE69-88F61251B5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2110</Words>
  <Characters>1203</Characters>
  <Application>Microsoft Office Word</Application>
  <DocSecurity>0</DocSecurity>
  <Lines>10</Lines>
  <Paragraphs>6</Paragraphs>
  <ScaleCrop>false</ScaleCrop>
  <Company>VĮ Registrų centras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Rita Vasiliauskienė</cp:lastModifiedBy>
  <cp:revision>2</cp:revision>
  <dcterms:created xsi:type="dcterms:W3CDTF">2025-07-28T08:44:00Z</dcterms:created>
  <dcterms:modified xsi:type="dcterms:W3CDTF">2025-07-28T08:44:00Z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  <property fmtid="{D5CDD505-2E9C-101B-9397-08002B2CF9AE}" pid="10" name="MediaServiceImageTags">
    <vt:lpwstr/>
  </property>
</Properties>
</file>